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rPr>
          <w:b/>
          <w:rFonts w:ascii="Arial" w:hAnsi="Arial"/>
          <w:sz w:val="28"/>
          <w:szCs w:val="28"/>
        </w:rPr>
      </w:pPr>
      <w:r>
        <w:rPr>
          <w:b/>
          <w:rFonts w:ascii="Arial" w:hAnsi="Arial"/>
          <w:sz w:val="28"/>
          <w:szCs w:val="28"/>
        </w:rPr>
        <w:t>Central Michigan</w:t>
      </w:r>
      <w:r>
        <w:rPr>
          <w:b/>
          <w:rFonts w:ascii="Arial" w:hAnsi="Arial"/>
          <w:sz w:val="28"/>
          <w:szCs w:val="28"/>
        </w:rPr>
        <w:t xml:space="preserve"> Youth Football League </w:t>
      </w:r>
      <w:r>
        <w:rPr>
          <w:b/>
          <w:rFonts w:ascii="Arial" w:hAnsi="Arial"/>
          <w:sz w:val="28"/>
          <w:szCs w:val="28"/>
        </w:rPr>
        <w:t>Rules</w:t>
      </w:r>
      <w:r>
        <w:rPr>
          <w:b/>
          <w:rFonts w:ascii="Arial" w:hAnsi="Arial"/>
          <w:sz w:val="28"/>
          <w:szCs w:val="28"/>
        </w:rPr>
        <w:t xml:space="preserve"> </w:t>
      </w:r>
    </w:p>
    <w:p>
      <w:pPr>
        <w:pStyle w:val="Normal"/>
        <w:rPr>
          <w:rFonts w:ascii="Arial" w:hAnsi="Arial"/>
          <w:sz w:val="20"/>
          <w:szCs w:val="20"/>
        </w:rPr>
      </w:pPr>
    </w:p>
    <w:p>
      <w:pPr>
        <w:pStyle w:val="Normal"/>
      </w:pPr>
      <w:r>
        <w:rPr>
          <w:rFonts w:ascii="Arial" w:hAnsi="Arial"/>
          <w:sz w:val="20"/>
          <w:szCs w:val="20"/>
        </w:rPr>
        <w:t xml:space="preserve">Rules </w:t>
      </w:r>
      <w:r>
        <w:rPr>
          <w:rFonts w:ascii="Arial" w:hAnsi="Arial"/>
          <w:sz w:val="20"/>
          <w:szCs w:val="20"/>
        </w:rPr>
        <w:t xml:space="preserve">are </w:t>
      </w:r>
      <w:r>
        <w:rPr>
          <w:rFonts w:ascii="Arial" w:hAnsi="Arial"/>
          <w:sz w:val="20"/>
          <w:szCs w:val="20"/>
        </w:rPr>
        <w:t>for</w:t>
      </w:r>
      <w:r>
        <w:rPr>
          <w:rFonts w:ascii="Arial" w:hAnsi="Arial"/>
          <w:sz w:val="20"/>
          <w:szCs w:val="20"/>
        </w:rPr>
        <w:t xml:space="preserve"> the</w:t>
      </w:r>
      <w:r>
        <w:rPr>
          <w:rFonts w:ascii="Arial" w:hAnsi="Arial"/>
          <w:sz w:val="20"/>
          <w:szCs w:val="20"/>
        </w:rPr>
        <w:t xml:space="preserve"> 7</w:t>
      </w:r>
      <w:r>
        <w:rPr>
          <w:rFonts w:ascii="Arial" w:hAnsi="Arial"/>
          <w:sz w:val="20"/>
          <w:szCs w:val="20"/>
          <w:vertAlign w:val="superscript"/>
        </w:rPr>
        <w:t>th</w:t>
      </w:r>
      <w:r>
        <w:rPr>
          <w:rFonts w:ascii="Arial" w:hAnsi="Arial"/>
          <w:sz w:val="20"/>
          <w:szCs w:val="20"/>
        </w:rPr>
        <w:t xml:space="preserve"> and 8</w:t>
      </w:r>
      <w:r>
        <w:rPr>
          <w:rFonts w:ascii="Arial" w:hAnsi="Arial"/>
          <w:sz w:val="20"/>
          <w:szCs w:val="20"/>
          <w:vertAlign w:val="superscript"/>
        </w:rPr>
        <w:t>th</w:t>
      </w:r>
      <w:r>
        <w:rPr>
          <w:rFonts w:ascii="Arial" w:hAnsi="Arial"/>
          <w:sz w:val="20"/>
          <w:szCs w:val="20"/>
        </w:rPr>
        <w:t xml:space="preserve"> Grade Division</w:t>
      </w:r>
      <w:r>
        <w:rPr>
          <w:rFonts w:ascii="Arial" w:hAnsi="Arial"/>
          <w:sz w:val="20"/>
          <w:szCs w:val="20"/>
        </w:rPr>
        <w:t>s</w:t>
      </w:r>
      <w:r>
        <w:rPr>
          <w:rFonts w:ascii="Arial" w:hAnsi="Arial"/>
          <w:sz w:val="20"/>
          <w:szCs w:val="20"/>
        </w:rPr>
        <w:t xml:space="preserve"> only.</w:t>
      </w:r>
      <w:r>
        <w:rPr>
          <w:rFonts w:ascii="Arial" w:hAnsi="Arial"/>
          <w:sz w:val="20"/>
          <w:szCs w:val="20"/>
        </w:rPr>
        <w:t xml:space="preserve">  </w:t>
      </w:r>
      <w:r>
        <w:rPr>
          <w:rFonts w:ascii="Arial" w:hAnsi="Arial"/>
          <w:sz w:val="20"/>
          <w:szCs w:val="20"/>
        </w:rPr>
        <w:t>Official M.H.S.A.A. High School Football Rules with only variations listed below</w:t>
      </w:r>
      <w:r>
        <w:rPr>
          <w:rFonts w:ascii="Arial" w:hAnsi="Arial"/>
        </w:rPr>
        <w:t>.</w:t>
      </w:r>
    </w:p>
    <w:p>
      <w:pPr>
        <w:pStyle w:val="Normal"/>
        <w:rPr>
          <w:b/>
          <w:rFonts w:ascii="Arial" w:hAnsi="Arial"/>
        </w:rPr>
      </w:pPr>
    </w:p>
    <w:p>
      <w:pPr>
        <w:pStyle w:val="Normal"/>
        <w:rPr>
          <w:b/>
          <w:rFonts w:ascii="Arial" w:hAnsi="Arial"/>
        </w:rPr>
      </w:pPr>
      <w:r>
        <w:rPr>
          <w:b/>
          <w:rFonts w:ascii="Arial" w:hAnsi="Arial"/>
        </w:rPr>
        <w:t>If you have a combined 7</w:t>
      </w:r>
      <w:r>
        <w:rPr>
          <w:b/>
          <w:rFonts w:ascii="Arial" w:hAnsi="Arial"/>
          <w:vertAlign w:val="superscript"/>
        </w:rPr>
        <w:t>th</w:t>
      </w:r>
      <w:r>
        <w:rPr>
          <w:b/>
          <w:rFonts w:ascii="Arial" w:hAnsi="Arial"/>
        </w:rPr>
        <w:t>/8</w:t>
      </w:r>
      <w:r>
        <w:rPr>
          <w:b/>
          <w:rFonts w:ascii="Arial" w:hAnsi="Arial"/>
          <w:vertAlign w:val="superscript"/>
        </w:rPr>
        <w:t>th</w:t>
      </w:r>
      <w:r>
        <w:rPr>
          <w:b/>
          <w:rFonts w:ascii="Arial" w:hAnsi="Arial"/>
        </w:rPr>
        <w:t xml:space="preserve"> grade t</w:t>
      </w:r>
      <w:r>
        <w:rPr>
          <w:b/>
          <w:rFonts w:ascii="Arial" w:hAnsi="Arial"/>
        </w:rPr>
        <w:t xml:space="preserve">eam you will </w:t>
      </w:r>
      <w:r>
        <w:rPr>
          <w:b/>
          <w:rFonts w:ascii="Arial" w:hAnsi="Arial"/>
        </w:rPr>
        <w:t>be</w:t>
      </w:r>
      <w:r>
        <w:rPr>
          <w:b/>
          <w:rFonts w:ascii="Arial" w:hAnsi="Arial"/>
        </w:rPr>
        <w:t xml:space="preserve"> </w:t>
      </w:r>
      <w:r>
        <w:rPr>
          <w:b/>
          <w:rFonts w:ascii="Arial" w:hAnsi="Arial"/>
        </w:rPr>
        <w:t>following 8</w:t>
      </w:r>
      <w:r>
        <w:rPr>
          <w:b/>
          <w:rFonts w:ascii="Arial" w:hAnsi="Arial"/>
          <w:vertAlign w:val="superscript"/>
        </w:rPr>
        <w:t>th</w:t>
      </w:r>
      <w:r>
        <w:rPr>
          <w:b/>
          <w:rFonts w:ascii="Arial" w:hAnsi="Arial"/>
        </w:rPr>
        <w:t xml:space="preserve"> grade rules.</w:t>
      </w:r>
    </w:p>
    <w:p>
      <w:pPr>
        <w:pStyle w:val="Normal"/>
      </w:pPr>
      <w:r>
        <w:rPr>
          <w:b/>
          <w:rFonts w:ascii="Arial" w:hAnsi="Arial"/>
        </w:rPr>
        <w:t>Age Restrictions:</w:t>
      </w:r>
      <w:r>
        <w:rPr>
          <w:b/>
          <w:rFonts w:ascii="Arial" w:hAnsi="Arial"/>
        </w:rPr>
        <w:t xml:space="preserve">  </w:t>
      </w:r>
      <w:r>
        <w:rPr>
          <w:rFonts w:ascii="Arial" w:hAnsi="Arial"/>
          <w:sz w:val="20"/>
          <w:szCs w:val="20"/>
        </w:rPr>
        <w:t>Players must have not reached the following age by</w:t>
      </w:r>
      <w:r>
        <w:rPr>
          <w:rFonts w:ascii="Arial" w:hAnsi="Arial"/>
          <w:sz w:val="20"/>
          <w:szCs w:val="20"/>
        </w:rPr>
        <w:t xml:space="preserve"> September 1</w:t>
      </w:r>
      <w:r>
        <w:rPr>
          <w:rFonts w:ascii="Arial" w:hAnsi="Arial"/>
          <w:sz w:val="20"/>
          <w:szCs w:val="20"/>
          <w:vertAlign w:val="superscript"/>
        </w:rPr>
        <w:t>st</w:t>
      </w:r>
      <w:r>
        <w:rPr>
          <w:rFonts w:ascii="Arial" w:hAnsi="Arial"/>
          <w:sz w:val="20"/>
          <w:szCs w:val="20"/>
        </w:rPr>
        <w:t xml:space="preserve"> to be allowed to play in that grade division:  8</w:t>
      </w:r>
      <w:r>
        <w:rPr>
          <w:rFonts w:ascii="Arial" w:hAnsi="Arial"/>
          <w:sz w:val="20"/>
          <w:szCs w:val="20"/>
          <w:vertAlign w:val="superscript"/>
        </w:rPr>
        <w:t>th</w:t>
      </w:r>
      <w:r>
        <w:rPr>
          <w:rFonts w:ascii="Arial" w:hAnsi="Arial"/>
          <w:sz w:val="20"/>
          <w:szCs w:val="20"/>
        </w:rPr>
        <w:t xml:space="preserve"> Grade: 15 by 9/1 and 7</w:t>
      </w:r>
      <w:r>
        <w:rPr>
          <w:rFonts w:ascii="Arial" w:hAnsi="Arial"/>
          <w:sz w:val="20"/>
          <w:szCs w:val="20"/>
          <w:vertAlign w:val="superscript"/>
        </w:rPr>
        <w:t>th</w:t>
      </w:r>
      <w:r>
        <w:rPr>
          <w:rFonts w:ascii="Arial" w:hAnsi="Arial"/>
          <w:sz w:val="20"/>
          <w:szCs w:val="20"/>
        </w:rPr>
        <w:t xml:space="preserve"> Grade:  14 by 9/1</w:t>
      </w:r>
    </w:p>
    <w:p>
      <w:pPr>
        <w:pStyle w:val="Normal"/>
        <w:rPr>
          <w:rFonts w:ascii="Arial" w:hAnsi="Arial"/>
          <w:sz w:val="20"/>
          <w:szCs w:val="20"/>
        </w:rPr>
      </w:pPr>
    </w:p>
    <w:p>
      <w:pPr>
        <w:pStyle w:val="Normal"/>
      </w:pPr>
      <w:r>
        <w:rPr>
          <w:b/>
          <w:rFonts w:ascii="Arial" w:hAnsi="Arial"/>
        </w:rPr>
        <w:t>Allowable Weights:</w:t>
      </w:r>
      <w:r>
        <w:rPr>
          <w:b/>
          <w:rFonts w:ascii="Arial" w:hAnsi="Arial"/>
        </w:rPr>
        <w:t xml:space="preserve">  </w:t>
      </w:r>
      <w:r>
        <w:rPr>
          <w:rFonts w:ascii="Arial" w:hAnsi="Arial"/>
          <w:sz w:val="20"/>
          <w:szCs w:val="20"/>
        </w:rPr>
        <w:t xml:space="preserve">All players will be certified at the pre-season scrimmage weigh-in.  </w:t>
      </w:r>
      <w:r>
        <w:rPr>
          <w:rFonts w:ascii="Arial" w:hAnsi="Arial"/>
          <w:sz w:val="20"/>
          <w:szCs w:val="20"/>
        </w:rPr>
        <w:t>Players are allowed to weigh in early by the league direc</w:t>
      </w:r>
      <w:r>
        <w:rPr>
          <w:rFonts w:ascii="Arial" w:hAnsi="Arial"/>
          <w:sz w:val="20"/>
          <w:szCs w:val="20"/>
        </w:rPr>
        <w:t xml:space="preserve">tors if they can not make the pre-season weigh-in.  </w:t>
      </w:r>
      <w:r>
        <w:rPr>
          <w:rFonts w:ascii="Arial" w:hAnsi="Arial"/>
          <w:sz w:val="20"/>
          <w:szCs w:val="20"/>
        </w:rPr>
        <w:t>Players will not be allowed to be added to the list of certified players after that date.</w:t>
      </w:r>
    </w:p>
    <w:p>
      <w:pPr>
        <w:pStyle w:val="Normal"/>
        <w:rPr>
          <w:rFonts w:ascii="Arial" w:hAnsi="Arial"/>
          <w:sz w:val="20"/>
          <w:szCs w:val="20"/>
        </w:rPr>
      </w:pPr>
      <w:r>
        <w:rPr>
          <w:rFonts w:ascii="Arial" w:hAnsi="Arial"/>
          <w:sz w:val="20"/>
          <w:szCs w:val="20"/>
        </w:rPr>
        <w:t>8</w:t>
      </w:r>
      <w:r>
        <w:rPr>
          <w:rFonts w:ascii="Arial" w:hAnsi="Arial"/>
          <w:sz w:val="20"/>
          <w:szCs w:val="20"/>
          <w:vertAlign w:val="superscript"/>
        </w:rPr>
        <w:t>th</w:t>
      </w:r>
      <w:r>
        <w:rPr>
          <w:rFonts w:ascii="Arial" w:hAnsi="Arial"/>
          <w:sz w:val="20"/>
          <w:szCs w:val="20"/>
        </w:rPr>
        <w:t xml:space="preserve"> Grade:</w:t>
      </w:r>
      <w:r>
        <w:rPr>
          <w:rFonts w:ascii="Arial" w:hAnsi="Arial"/>
          <w:sz w:val="20"/>
          <w:szCs w:val="20"/>
        </w:rPr>
        <w:tab/>
      </w:r>
      <w:r>
        <w:rPr>
          <w:rFonts w:ascii="Arial" w:hAnsi="Arial"/>
          <w:sz w:val="20"/>
          <w:szCs w:val="20"/>
        </w:rPr>
        <w:tab/>
        <w:t>Ball Eligible Weight 170</w:t>
      </w:r>
    </w:p>
    <w:p>
      <w:pPr>
        <w:pStyle w:val="Normal"/>
        <w:rPr>
          <w:rFonts w:ascii="Arial" w:hAnsi="Arial"/>
          <w:sz w:val="20"/>
          <w:szCs w:val="20"/>
        </w:rPr>
      </w:pPr>
      <w:r>
        <w:rPr>
          <w:rFonts w:ascii="Arial" w:hAnsi="Arial"/>
          <w:sz w:val="20"/>
          <w:szCs w:val="20"/>
        </w:rPr>
        <w:t>7</w:t>
      </w:r>
      <w:r>
        <w:rPr>
          <w:rFonts w:ascii="Arial" w:hAnsi="Arial"/>
          <w:sz w:val="20"/>
          <w:szCs w:val="20"/>
          <w:vertAlign w:val="superscript"/>
        </w:rPr>
        <w:t>th</w:t>
      </w:r>
      <w:r>
        <w:rPr>
          <w:rFonts w:ascii="Arial" w:hAnsi="Arial"/>
          <w:sz w:val="20"/>
          <w:szCs w:val="20"/>
        </w:rPr>
        <w:t xml:space="preserve"> Grade:</w:t>
      </w:r>
      <w:r>
        <w:rPr>
          <w:rFonts w:ascii="Arial" w:hAnsi="Arial"/>
          <w:sz w:val="20"/>
          <w:szCs w:val="20"/>
        </w:rPr>
        <w:tab/>
      </w:r>
      <w:r>
        <w:rPr>
          <w:rFonts w:ascii="Arial" w:hAnsi="Arial"/>
          <w:sz w:val="20"/>
          <w:szCs w:val="20"/>
        </w:rPr>
        <w:tab/>
        <w:t>Ball Eligible weight 160</w:t>
      </w:r>
    </w:p>
    <w:p>
      <w:pPr>
        <w:pStyle w:val="Normal"/>
        <w:rPr>
          <w:rFonts w:ascii="Arial" w:hAnsi="Arial"/>
          <w:sz w:val="20"/>
          <w:szCs w:val="20"/>
        </w:rPr>
      </w:pPr>
    </w:p>
    <w:p>
      <w:pPr>
        <w:pStyle w:val="Normal"/>
        <w:rPr>
          <w:rFonts w:ascii="Arial" w:hAnsi="Arial"/>
          <w:sz w:val="20"/>
          <w:szCs w:val="20"/>
        </w:rPr>
      </w:pPr>
      <w:r>
        <w:rPr>
          <w:b/>
          <w:rFonts w:ascii="Arial" w:hAnsi="Arial"/>
        </w:rPr>
        <w:t>Punts/Kickoffs/Extra Points:</w:t>
      </w:r>
      <w:r>
        <w:rPr>
          <w:b/>
          <w:rFonts w:ascii="Arial" w:hAnsi="Arial"/>
        </w:rPr>
        <w:t xml:space="preserve">  </w:t>
      </w:r>
      <w:r>
        <w:rPr>
          <w:rFonts w:ascii="Arial" w:hAnsi="Arial"/>
          <w:sz w:val="20"/>
          <w:szCs w:val="20"/>
        </w:rPr>
        <w:t>Only players that are certified as a ball eligible position are allowed to return kicks and punts</w:t>
      </w:r>
      <w:r>
        <w:rPr>
          <w:rFonts w:ascii="Arial" w:hAnsi="Arial"/>
          <w:sz w:val="20"/>
          <w:szCs w:val="20"/>
        </w:rPr>
        <w:t xml:space="preserve">.  </w:t>
      </w:r>
    </w:p>
    <w:p>
      <w:pPr>
        <w:pStyle w:val="Normal"/>
        <w:rPr>
          <w:rFonts w:ascii="Arial" w:hAnsi="Arial"/>
          <w:sz w:val="20"/>
          <w:szCs w:val="20"/>
        </w:rPr>
      </w:pPr>
    </w:p>
    <w:p>
      <w:pPr>
        <w:pStyle w:val="Normal"/>
      </w:pPr>
      <w:r>
        <w:rPr>
          <w:rFonts w:ascii="Arial" w:hAnsi="Arial"/>
          <w:sz w:val="20"/>
          <w:szCs w:val="20"/>
        </w:rPr>
        <w:t xml:space="preserve">All punters must be a certified ball eligible, no exceptions. </w:t>
      </w:r>
    </w:p>
    <w:p>
      <w:pPr>
        <w:pStyle w:val="Normal"/>
        <w:rPr>
          <w:rFonts w:ascii="Arial" w:hAnsi="Arial"/>
          <w:sz w:val="20"/>
          <w:szCs w:val="20"/>
        </w:rPr>
      </w:pPr>
    </w:p>
    <w:p>
      <w:pPr>
        <w:pStyle w:val="Normal"/>
      </w:pPr>
      <w:r>
        <w:rPr>
          <w:rFonts w:ascii="Arial" w:hAnsi="Arial"/>
          <w:sz w:val="20"/>
          <w:szCs w:val="20"/>
        </w:rPr>
        <w:t>Punt Receiving Team</w:t>
      </w:r>
      <w:r>
        <w:rPr>
          <w:rFonts w:ascii="Arial" w:hAnsi="Arial"/>
          <w:sz w:val="20"/>
          <w:szCs w:val="20"/>
        </w:rPr>
        <w:t xml:space="preserve"> only certified ball eligible </w:t>
      </w:r>
      <w:r>
        <w:rPr>
          <w:rFonts w:ascii="Arial" w:hAnsi="Arial"/>
          <w:sz w:val="20"/>
          <w:szCs w:val="20"/>
        </w:rPr>
        <w:t>will be allowed to line up deeper than five yards from the line of scrimmage.</w:t>
      </w:r>
    </w:p>
    <w:p>
      <w:pPr>
        <w:pStyle w:val="Normal"/>
        <w:rPr>
          <w:rFonts w:ascii="Arial" w:hAnsi="Arial"/>
          <w:sz w:val="20"/>
          <w:szCs w:val="20"/>
        </w:rPr>
      </w:pPr>
    </w:p>
    <w:p>
      <w:pPr>
        <w:pStyle w:val="Normal"/>
      </w:pPr>
      <w:r>
        <w:rPr>
          <w:rFonts w:ascii="Arial" w:hAnsi="Arial"/>
          <w:sz w:val="20"/>
          <w:szCs w:val="20"/>
        </w:rPr>
        <w:t>On kick-offs only players that are certified as ball eligible will be allowed to line up and/or receive a kick beyond a point 35 yards or greater from the point of the ki</w:t>
      </w:r>
      <w:r>
        <w:rPr>
          <w:rFonts w:ascii="Arial" w:hAnsi="Arial"/>
          <w:sz w:val="20"/>
          <w:szCs w:val="20"/>
        </w:rPr>
        <w:t xml:space="preserve">ck.  Only players certified as a ball eligible will be allowed to line up at a point greater than 15 yards from the point of the kick. </w:t>
      </w:r>
      <w:r>
        <w:rPr>
          <w:rFonts w:ascii="Arial" w:hAnsi="Arial"/>
          <w:sz w:val="20"/>
          <w:szCs w:val="20"/>
        </w:rPr>
        <w:t xml:space="preserve"> </w:t>
      </w:r>
      <w:r>
        <w:rPr>
          <w:rFonts w:ascii="Arial" w:hAnsi="Arial"/>
          <w:sz w:val="20"/>
          <w:szCs w:val="20"/>
        </w:rPr>
        <w:t>If a player other than a certifi</w:t>
      </w:r>
      <w:r>
        <w:rPr>
          <w:rFonts w:ascii="Arial" w:hAnsi="Arial"/>
          <w:sz w:val="20"/>
          <w:szCs w:val="20"/>
        </w:rPr>
        <w:t xml:space="preserve">ed ball eligible receives a kick </w:t>
      </w:r>
      <w:r>
        <w:rPr>
          <w:rFonts w:ascii="Arial" w:hAnsi="Arial"/>
          <w:sz w:val="20"/>
          <w:szCs w:val="20"/>
        </w:rPr>
        <w:t>beyond the 35 yard point the ball shal</w:t>
      </w:r>
      <w:r>
        <w:rPr>
          <w:rFonts w:ascii="Arial" w:hAnsi="Arial"/>
          <w:sz w:val="20"/>
          <w:szCs w:val="20"/>
        </w:rPr>
        <w:t>l be ruled d</w:t>
      </w:r>
      <w:r>
        <w:rPr>
          <w:rFonts w:ascii="Arial" w:hAnsi="Arial"/>
          <w:sz w:val="20"/>
          <w:szCs w:val="20"/>
        </w:rPr>
        <w:t xml:space="preserve">ead at the point of </w:t>
      </w:r>
      <w:r>
        <w:rPr>
          <w:rFonts w:ascii="Arial" w:hAnsi="Arial"/>
          <w:sz w:val="20"/>
          <w:szCs w:val="20"/>
        </w:rPr>
        <w:t>the reception.</w:t>
      </w:r>
    </w:p>
    <w:p>
      <w:pPr>
        <w:pStyle w:val="Normal"/>
        <w:rPr>
          <w:rFonts w:ascii="Arial" w:hAnsi="Arial"/>
          <w:sz w:val="20"/>
          <w:szCs w:val="20"/>
        </w:rPr>
      </w:pPr>
    </w:p>
    <w:p>
      <w:pPr>
        <w:pStyle w:val="Normal"/>
      </w:pPr>
      <w:r>
        <w:rPr>
          <w:b/>
          <w:rFonts w:ascii="Arial" w:hAnsi="Arial"/>
        </w:rPr>
        <w:t xml:space="preserve">Eligible </w:t>
      </w:r>
      <w:r>
        <w:rPr>
          <w:b/>
          <w:rFonts w:ascii="Arial" w:hAnsi="Arial"/>
        </w:rPr>
        <w:t>Ball C</w:t>
      </w:r>
      <w:r>
        <w:rPr>
          <w:b/>
          <w:rFonts w:ascii="Arial" w:hAnsi="Arial"/>
        </w:rPr>
        <w:t>arriers/</w:t>
      </w:r>
      <w:r>
        <w:rPr>
          <w:b/>
          <w:rFonts w:ascii="Arial" w:hAnsi="Arial"/>
        </w:rPr>
        <w:t>F</w:t>
      </w:r>
      <w:r>
        <w:rPr>
          <w:b/>
          <w:rFonts w:ascii="Arial" w:hAnsi="Arial"/>
        </w:rPr>
        <w:t>ormations:</w:t>
      </w:r>
      <w:r>
        <w:rPr>
          <w:b/>
          <w:rFonts w:ascii="Arial" w:hAnsi="Arial"/>
        </w:rPr>
        <w:t xml:space="preserve">  </w:t>
      </w:r>
      <w:r>
        <w:rPr>
          <w:rFonts w:ascii="Arial" w:hAnsi="Arial"/>
          <w:sz w:val="20"/>
          <w:szCs w:val="20"/>
        </w:rPr>
        <w:t>Only ball eligible players can rush the ball from scrimmage.</w:t>
      </w:r>
      <w:r>
        <w:rPr>
          <w:rFonts w:ascii="Arial" w:hAnsi="Arial"/>
          <w:sz w:val="20"/>
          <w:szCs w:val="20"/>
        </w:rPr>
        <w:t xml:space="preserve">  </w:t>
      </w:r>
      <w:r>
        <w:rPr>
          <w:rFonts w:ascii="Arial" w:hAnsi="Arial"/>
          <w:sz w:val="20"/>
          <w:szCs w:val="20"/>
        </w:rPr>
      </w:r>
      <w:r>
        <w:rPr>
          <w:rFonts w:ascii="Arial" w:hAnsi="Arial"/>
          <w:sz w:val="20"/>
          <w:szCs w:val="20"/>
        </w:rPr>
        <w:t xml:space="preserve">  </w:t>
      </w:r>
      <w:r>
        <w:rPr>
          <w:rFonts w:ascii="Arial" w:hAnsi="Arial"/>
          <w:sz w:val="20"/>
          <w:szCs w:val="20"/>
        </w:rPr>
        <w:t>Weight restrictions are waived for ball carriers in the event of a turnover, on-side kick, or a short punt, any player on the field is allowed to run with the ball in such situatio</w:t>
      </w:r>
      <w:r>
        <w:rPr>
          <w:rFonts w:ascii="Arial" w:hAnsi="Arial"/>
          <w:sz w:val="20"/>
          <w:szCs w:val="20"/>
        </w:rPr>
        <w:t>ns.</w:t>
      </w:r>
    </w:p>
    <w:p>
      <w:pPr>
        <w:pStyle w:val="Normal"/>
        <w:rPr>
          <w:rFonts w:ascii="Arial" w:hAnsi="Arial"/>
          <w:sz w:val="20"/>
          <w:szCs w:val="20"/>
        </w:rPr>
      </w:pPr>
    </w:p>
    <w:p>
      <w:pPr>
        <w:pStyle w:val="Normal"/>
        <w:rPr>
          <w:rFonts w:ascii="Arial" w:hAnsi="Arial"/>
          <w:sz w:val="20"/>
          <w:szCs w:val="20"/>
        </w:rPr>
      </w:pPr>
      <w:r>
        <w:rPr>
          <w:b/>
          <w:rFonts w:ascii="Arial" w:hAnsi="Arial"/>
        </w:rPr>
        <w:t>Weight Challenges</w:t>
      </w:r>
      <w:r>
        <w:rPr>
          <w:rFonts w:ascii="Arial" w:hAnsi="Arial"/>
          <w:sz w:val="20"/>
          <w:szCs w:val="20"/>
        </w:rPr>
        <w:t xml:space="preserve">. </w:t>
      </w:r>
      <w:r>
        <w:rPr>
          <w:rFonts w:ascii="Arial" w:hAnsi="Arial"/>
          <w:sz w:val="20"/>
          <w:szCs w:val="20"/>
        </w:rPr>
        <w:t xml:space="preserve"> There will be no weight challenges.  Weight of the player at scrimmage is the weight of the player for the entire year.  Only thing required is player have a weight listed from </w:t>
      </w:r>
      <w:r>
        <w:rPr>
          <w:rFonts w:ascii="Arial" w:hAnsi="Arial"/>
          <w:sz w:val="20"/>
          <w:szCs w:val="20"/>
        </w:rPr>
        <w:t>scrimmage</w:t>
      </w:r>
      <w:r>
        <w:rPr>
          <w:rFonts w:ascii="Arial" w:hAnsi="Arial"/>
          <w:sz w:val="20"/>
          <w:szCs w:val="20"/>
        </w:rPr>
        <w:t xml:space="preserve"> to </w:t>
      </w:r>
      <w:r>
        <w:rPr>
          <w:rFonts w:ascii="Arial" w:hAnsi="Arial"/>
          <w:sz w:val="20"/>
          <w:szCs w:val="20"/>
        </w:rPr>
        <w:t>be able</w:t>
      </w:r>
      <w:r>
        <w:rPr>
          <w:rFonts w:ascii="Arial" w:hAnsi="Arial"/>
          <w:sz w:val="20"/>
          <w:szCs w:val="20"/>
        </w:rPr>
        <w:t xml:space="preserve"> to carry the ball.  If there is n</w:t>
      </w:r>
      <w:r>
        <w:rPr>
          <w:rFonts w:ascii="Arial" w:hAnsi="Arial"/>
          <w:sz w:val="20"/>
          <w:szCs w:val="20"/>
        </w:rPr>
        <w:t xml:space="preserve">o weight listed the player CANNOT carry the ball.  </w:t>
      </w:r>
      <w:r>
        <w:rPr>
          <w:rFonts w:ascii="Arial" w:hAnsi="Arial"/>
          <w:sz w:val="20"/>
          <w:szCs w:val="20"/>
        </w:rPr>
        <w:t xml:space="preserve">Penalty </w:t>
      </w:r>
      <w:r>
        <w:rPr>
          <w:rFonts w:ascii="Arial" w:hAnsi="Arial"/>
          <w:sz w:val="20"/>
          <w:szCs w:val="20"/>
        </w:rPr>
        <w:t xml:space="preserve">will result in the </w:t>
      </w:r>
      <w:r>
        <w:rPr>
          <w:rFonts w:ascii="Arial" w:hAnsi="Arial"/>
          <w:sz w:val="20"/>
          <w:szCs w:val="20"/>
        </w:rPr>
        <w:t>player</w:t>
      </w:r>
      <w:r>
        <w:rPr>
          <w:rFonts w:ascii="Arial" w:hAnsi="Arial"/>
          <w:sz w:val="20"/>
          <w:szCs w:val="20"/>
        </w:rPr>
        <w:t xml:space="preserve"> being unable to carry the ball</w:t>
      </w:r>
      <w:r>
        <w:rPr>
          <w:rFonts w:ascii="Arial" w:hAnsi="Arial"/>
          <w:sz w:val="20"/>
          <w:szCs w:val="20"/>
        </w:rPr>
        <w:t xml:space="preserve"> and </w:t>
      </w:r>
      <w:r>
        <w:rPr>
          <w:rFonts w:ascii="Arial" w:hAnsi="Arial"/>
          <w:sz w:val="20"/>
          <w:szCs w:val="20"/>
        </w:rPr>
        <w:t xml:space="preserve">the </w:t>
      </w:r>
      <w:r>
        <w:rPr>
          <w:rFonts w:ascii="Arial" w:hAnsi="Arial"/>
          <w:sz w:val="20"/>
          <w:szCs w:val="20"/>
        </w:rPr>
        <w:t xml:space="preserve">head coach </w:t>
      </w:r>
      <w:r>
        <w:rPr>
          <w:rFonts w:ascii="Arial" w:hAnsi="Arial"/>
          <w:sz w:val="20"/>
          <w:szCs w:val="20"/>
        </w:rPr>
        <w:t xml:space="preserve">will be ejected </w:t>
      </w:r>
      <w:r>
        <w:rPr>
          <w:rFonts w:ascii="Arial" w:hAnsi="Arial"/>
          <w:sz w:val="20"/>
          <w:szCs w:val="20"/>
        </w:rPr>
        <w:t xml:space="preserve">from the contest plus a </w:t>
      </w:r>
      <w:r>
        <w:rPr>
          <w:rFonts w:ascii="Arial" w:hAnsi="Arial"/>
          <w:sz w:val="20"/>
          <w:szCs w:val="20"/>
        </w:rPr>
        <w:t>15-yard</w:t>
      </w:r>
      <w:r>
        <w:rPr>
          <w:rFonts w:ascii="Arial" w:hAnsi="Arial"/>
          <w:sz w:val="20"/>
          <w:szCs w:val="20"/>
        </w:rPr>
        <w:t xml:space="preserve"> penalty and a loss of down. </w:t>
      </w:r>
      <w:r>
        <w:rPr>
          <w:rFonts w:ascii="Arial" w:hAnsi="Arial"/>
          <w:sz w:val="20"/>
          <w:szCs w:val="20"/>
        </w:rPr>
        <w:t>Coach will be suspended one game.</w:t>
      </w:r>
    </w:p>
    <w:p>
      <w:pPr>
        <w:pStyle w:val="Normal"/>
        <w:rPr>
          <w:rFonts w:ascii="Arial" w:hAnsi="Arial"/>
          <w:sz w:val="20"/>
          <w:szCs w:val="20"/>
        </w:rPr>
      </w:pPr>
    </w:p>
    <w:p>
      <w:pPr>
        <w:pStyle w:val="Normal"/>
        <w:rPr>
          <w:rFonts w:ascii="Arial" w:hAnsi="Arial"/>
          <w:sz w:val="20"/>
          <w:szCs w:val="20"/>
        </w:rPr>
      </w:pPr>
      <w:r>
        <w:rPr>
          <w:b/>
          <w:rFonts w:ascii="Arial" w:hAnsi="Arial"/>
          <w:sz w:val="20"/>
          <w:szCs w:val="20"/>
        </w:rPr>
        <w:t>MANDATORY</w:t>
      </w:r>
    </w:p>
    <w:p>
      <w:pPr>
        <w:pStyle w:val="Normal"/>
        <w:rPr>
          <w:rFonts w:ascii="Arial" w:hAnsi="Arial"/>
          <w:sz w:val="20"/>
          <w:szCs w:val="20"/>
        </w:rPr>
      </w:pPr>
    </w:p>
    <w:p>
      <w:pPr>
        <w:pStyle w:val="Normal"/>
        <w:rPr>
          <w:rFonts w:ascii="Arial" w:hAnsi="Arial"/>
          <w:sz w:val="20"/>
          <w:szCs w:val="20"/>
        </w:rPr>
      </w:pPr>
      <w:r>
        <w:rPr>
          <w:b/>
          <w:rFonts w:ascii="Arial" w:hAnsi="Arial"/>
        </w:rPr>
        <w:t>Game clocks</w:t>
      </w:r>
      <w:r>
        <w:rPr>
          <w:rFonts w:ascii="Arial" w:hAnsi="Arial"/>
        </w:rPr>
        <w:t>:</w:t>
      </w:r>
      <w:r>
        <w:rPr>
          <w:rFonts w:ascii="Arial" w:hAnsi="Arial"/>
        </w:rPr>
        <w:t xml:space="preserve">  </w:t>
      </w:r>
      <w:r>
        <w:rPr>
          <w:rFonts w:ascii="Arial" w:hAnsi="Arial"/>
          <w:sz w:val="20"/>
          <w:szCs w:val="20"/>
        </w:rPr>
        <w:t>Four,</w:t>
      </w:r>
      <w:r>
        <w:rPr>
          <w:rFonts w:ascii="Arial" w:hAnsi="Arial"/>
          <w:sz w:val="20"/>
          <w:szCs w:val="20"/>
        </w:rPr>
        <w:t xml:space="preserve"> 10</w:t>
      </w:r>
      <w:r>
        <w:rPr>
          <w:rFonts w:ascii="Arial" w:hAnsi="Arial"/>
          <w:sz w:val="20"/>
          <w:szCs w:val="20"/>
        </w:rPr>
        <w:t>:00</w:t>
      </w:r>
      <w:r>
        <w:rPr>
          <w:rFonts w:ascii="Arial" w:hAnsi="Arial"/>
          <w:sz w:val="20"/>
          <w:szCs w:val="20"/>
        </w:rPr>
        <w:t xml:space="preserve"> minute quarters, </w:t>
      </w:r>
      <w:r>
        <w:rPr>
          <w:rFonts w:ascii="Arial" w:hAnsi="Arial"/>
          <w:sz w:val="20"/>
          <w:szCs w:val="20"/>
        </w:rPr>
        <w:t>that will be stopped by the officials when it is called for according to</w:t>
      </w:r>
      <w:r>
        <w:rPr>
          <w:rFonts w:ascii="Arial" w:hAnsi="Arial"/>
          <w:sz w:val="20"/>
          <w:szCs w:val="20"/>
        </w:rPr>
        <w:t xml:space="preserve"> </w:t>
      </w:r>
      <w:r>
        <w:rPr>
          <w:rFonts w:ascii="Arial" w:hAnsi="Arial"/>
          <w:sz w:val="20"/>
          <w:szCs w:val="20"/>
        </w:rPr>
        <w:t>high school rules.</w:t>
      </w:r>
      <w:r>
        <w:rPr>
          <w:rFonts w:ascii="Arial" w:hAnsi="Arial"/>
          <w:sz w:val="20"/>
          <w:szCs w:val="20"/>
        </w:rPr>
        <w:t xml:space="preserve">  </w:t>
      </w:r>
      <w:r>
        <w:rPr>
          <w:rFonts w:ascii="Arial" w:hAnsi="Arial"/>
          <w:sz w:val="20"/>
          <w:szCs w:val="20"/>
        </w:rPr>
        <w:t>Half time will be 10:00 minutes long.</w:t>
      </w:r>
      <w:r>
        <w:rPr>
          <w:rFonts w:ascii="Arial" w:hAnsi="Arial"/>
          <w:sz w:val="20"/>
          <w:szCs w:val="20"/>
        </w:rPr>
        <w:t xml:space="preserve">  No overtime.</w:t>
      </w:r>
    </w:p>
    <w:p>
      <w:pPr>
        <w:pStyle w:val="Normal"/>
        <w:rPr>
          <w:rFonts w:ascii="Arial" w:hAnsi="Arial"/>
          <w:sz w:val="20"/>
          <w:szCs w:val="20"/>
        </w:rPr>
      </w:pPr>
    </w:p>
    <w:p>
      <w:pPr>
        <w:pStyle w:val="Normal"/>
      </w:pPr>
      <w:r>
        <w:rPr>
          <w:b/>
          <w:rFonts w:ascii="Arial" w:hAnsi="Arial"/>
        </w:rPr>
        <w:t>Ball Size:    Rawling or Wilson Youth size balls.  No balls with extra grip or tackyness.  Each team can use their own balls during game as long as they are alert to get balls in to the refs.</w:t>
      </w:r>
    </w:p>
    <w:p>
      <w:pPr>
        <w:pStyle w:val="Normal"/>
        <w:rPr>
          <w:rFonts w:ascii="Arial" w:hAnsi="Arial"/>
          <w:sz w:val="20"/>
          <w:szCs w:val="20"/>
        </w:rPr>
      </w:pPr>
    </w:p>
    <w:p>
      <w:pPr>
        <w:pStyle w:val="Normal"/>
        <w:rPr>
          <w:rFonts w:ascii="Arial" w:hAnsi="Arial"/>
          <w:sz w:val="20"/>
          <w:szCs w:val="20"/>
        </w:rPr>
      </w:pPr>
      <w:r>
        <w:rPr>
          <w:b/>
          <w:rFonts w:ascii="Arial" w:hAnsi="Arial"/>
        </w:rPr>
        <w:t>Other:</w:t>
      </w:r>
      <w:r>
        <w:rPr>
          <w:rFonts w:ascii="Arial" w:hAnsi="Arial"/>
          <w:sz w:val="20"/>
          <w:szCs w:val="20"/>
        </w:rPr>
        <w:t xml:space="preserve"> </w:t>
      </w:r>
      <w:r>
        <w:rPr>
          <w:rFonts w:ascii="Arial" w:hAnsi="Arial"/>
          <w:sz w:val="20"/>
          <w:szCs w:val="20"/>
        </w:rPr>
        <w:t xml:space="preserve">Use of electronic communication devices are </w:t>
      </w:r>
      <w:r>
        <w:rPr>
          <w:rFonts w:ascii="Arial" w:hAnsi="Arial"/>
          <w:sz w:val="20"/>
          <w:szCs w:val="20"/>
        </w:rPr>
        <w:t xml:space="preserve">allowed for 7/8 grade games.  </w:t>
      </w:r>
    </w:p>
    <w:p>
      <w:pPr>
        <w:pStyle w:val="Normal"/>
        <w:rPr>
          <w:rFonts w:ascii="Arial" w:hAnsi="Arial"/>
          <w:sz w:val="20"/>
          <w:szCs w:val="20"/>
        </w:rPr>
      </w:pPr>
    </w:p>
    <w:p>
      <w:pPr>
        <w:pStyle w:val="Normal"/>
        <w:rPr>
          <w:rFonts w:ascii="Arial" w:hAnsi="Arial"/>
          <w:sz w:val="20"/>
          <w:szCs w:val="20"/>
        </w:rPr>
      </w:pPr>
    </w:p>
    <w:p>
      <w:pPr>
        <w:pStyle w:val="Normal"/>
        <w:rPr>
          <w:rFonts w:ascii="Arial" w:hAnsi="Arial"/>
          <w:sz w:val="20"/>
          <w:szCs w:val="20"/>
        </w:rPr>
      </w:pPr>
    </w:p>
    <w:p>
      <w:pPr>
        <w:pStyle w:val="Normal"/>
        <w:rPr>
          <w:b/>
          <w:rFonts w:ascii="Arial" w:hAnsi="Arial"/>
        </w:rPr>
      </w:pPr>
      <w:r>
        <w:rPr>
          <w:b/>
          <w:rFonts w:ascii="Arial" w:hAnsi="Arial"/>
        </w:rPr>
        <w:t>Revision History</w:t>
      </w:r>
      <w:r>
        <w:rPr>
          <w:b/>
          <w:rFonts w:ascii="Arial" w:hAnsi="Arial"/>
        </w:rPr>
        <w:t>:</w:t>
      </w:r>
    </w:p>
    <w:p>
      <w:pPr>
        <w:pStyle w:val="Normal"/>
        <w:rPr>
          <w:rFonts w:ascii="Arial" w:hAnsi="Arial"/>
          <w:sz w:val="20"/>
          <w:szCs w:val="20"/>
        </w:rPr>
      </w:pPr>
      <w:r>
        <w:rPr>
          <w:rFonts w:ascii="Arial" w:hAnsi="Arial"/>
          <w:sz w:val="20"/>
          <w:szCs w:val="20"/>
        </w:rPr>
        <w:t xml:space="preserve"> </w:t>
      </w:r>
    </w:p>
    <w:sectPr>
      <w:footerReference r:id="rId8" w:type="default"/>
      <w:pgSz w:w="12240" w:h="15840"/>
      <w:pgMar w:left="1440" w:right="1440" w:top="720" w:bottom="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MS Mincho"/>
  <w:font w:name="Courier New"/>
  <w:font w:name="Tahoma"/>
  <w:font w:name="Calibri"/>
  <w:font w:name="Calibri Light"/>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jc w:val="right"/>
    </w:pPr>
    <w:r>
      <w:rPr/>
      <w:tab/>
    </w:r>
    <w:r>
      <w:rPr/>
      <w:tab/>
    </w:r>
    <w:r>
      <w:rPr>
        <w:rFonts w:ascii="Arial" w:hAnsi="Arial"/>
        <w:sz w:val="16"/>
        <w:szCs w:val="16"/>
      </w:rPr>
      <w:t>Page 1 of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0281592">
    <w:multiLevelType w:val="hybridMultilevel"/>
    <w:lvl w:ilvl="0">
      <w:numFmt w:val="decimal"/>
      <w:lvlText w:val="%1."/>
      <w:start w:val="1"/>
      <w:lvlJc w:val="left"/>
      <w:pPr>
        <w:ind w:left="720"/>
        <w:ind w:hanging="360"/>
      </w:pPr>
      <w:rPr>
        <w:rFonts w:ascii="Calibri" w:hAnsi="Calibri"/>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970281592">
    <w:abstractNumId w:val="197028159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spacing w:before="240" w:after="60"/>
    </w:pPr>
    <w:rPr>
      <w:b/>
      <w:rFonts w:ascii="Arial" w:hAnsi="Arial"/>
      <w:sz w:val="32"/>
      <w:szCs w:val="32"/>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PlainText">
    <w:name w:val="Plain Text"/>
    <w:qFormat/>
    <w:basedOn w:val="Normal"/>
    <w:pPr/>
    <w:rPr>
      <w:rFonts w:ascii="Courier New" w:hAnsi="Courier New"/>
      <w:sz w:val="20"/>
      <w:szCs w:val="20"/>
    </w:rPr>
  </w:style>
  <w:style w:type="paragraph" w:styleId="Header">
    <w:name w:val="Header"/>
    <w:qFormat/>
    <w:basedOn w:val="Normal"/>
    <w:pPr/>
  </w:style>
  <w:style w:type="paragraph" w:styleId="Footer">
    <w:name w:val="Footer"/>
    <w:qFormat/>
    <w:basedOn w:val="Normal"/>
    <w:pPr/>
  </w:style>
  <w:style w:type="paragraph" w:styleId="BalloonText">
    <w:name w:val="Balloon Text"/>
    <w:qFormat/>
    <w:basedOn w:val="Normal"/>
    <w:pPr/>
    <w:rPr>
      <w:rFonts w:ascii="Tahoma" w:hAnsi="Tahoma"/>
      <w:sz w:val="16"/>
      <w:szCs w:val="16"/>
    </w:rPr>
  </w:style>
  <w:style w:type="paragraph" w:styleId="ColorfulList-Accent1">
    <w:name w:val="Colorful List - Accent 1"/>
    <w:qFormat/>
    <w:basedOn w:val="Normal"/>
    <w:pPr>
      <w:ind w:left="720"/>
      <w:contextualSpacing/>
      <w:spacing w:after="200" w:line="276" w:lineRule="auto"/>
    </w:pPr>
    <w:rPr>
      <w:rFonts w:ascii="Calibri" w:hAnsi="Calibri"/>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